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E19" w:rsidRPr="0094660C" w:rsidRDefault="0032267C" w:rsidP="009B7E19">
      <w:pPr>
        <w:jc w:val="center"/>
        <w:rPr>
          <w:b/>
          <w:sz w:val="36"/>
          <w:szCs w:val="36"/>
        </w:rPr>
      </w:pPr>
      <w:r>
        <w:rPr>
          <w:rFonts w:hint="eastAsia"/>
          <w:b/>
          <w:sz w:val="36"/>
          <w:szCs w:val="36"/>
        </w:rPr>
        <w:t>佛山市顺德区朗培联塑嘉园幼儿园简介</w:t>
      </w:r>
      <w:bookmarkStart w:id="0" w:name="_GoBack"/>
      <w:bookmarkEnd w:id="0"/>
    </w:p>
    <w:p w:rsidR="009B7E19" w:rsidRDefault="009B7E19" w:rsidP="009B7E19">
      <w:pPr>
        <w:ind w:firstLineChars="200" w:firstLine="420"/>
      </w:pPr>
    </w:p>
    <w:p w:rsidR="009B7E19" w:rsidRPr="0094660C" w:rsidRDefault="009B7E19" w:rsidP="0094660C">
      <w:pPr>
        <w:spacing w:line="360" w:lineRule="auto"/>
        <w:ind w:firstLineChars="200" w:firstLine="480"/>
        <w:rPr>
          <w:rFonts w:asciiTheme="minorEastAsia" w:hAnsiTheme="minorEastAsia"/>
          <w:sz w:val="24"/>
          <w:szCs w:val="24"/>
        </w:rPr>
      </w:pPr>
      <w:r w:rsidRPr="0094660C">
        <w:rPr>
          <w:rFonts w:asciiTheme="minorEastAsia" w:hAnsiTheme="minorEastAsia" w:hint="eastAsia"/>
          <w:sz w:val="24"/>
          <w:szCs w:val="24"/>
        </w:rPr>
        <w:t>朗培联塑嘉园国际幼儿园是朗培教育集团旗下的一所精品国际幼儿园，坐落于龙 江镇联塑嘉园小区内，园区环境优美，文化氛围浓厚，软硬件设施健全，设有占地 3000多平米的高尔夫球场，是当地唯一的一家拥有儿童果岭高尔夫球场的幼儿园。园所总投资超5000万元，占地5000平方米，建筑面积6000平方米，户外活动面积5500 平方米，开设10个班，配有鲁班木工坊、手工创意坊、陶泥坊、国际绘本阅览室、音体 活动室等功能教室。朗培教育以高标准定位，采用先进的国际探究教育体系，遴选适合 中国儿童的国际课程，集结国际教育师资及精英管理团队，吸纳优秀的专业教育人士， 竭力为幼儿打造一个自由、开放、快乐、国际化的成长空间。</w:t>
      </w:r>
    </w:p>
    <w:p w:rsidR="00651284" w:rsidRPr="0094660C" w:rsidRDefault="009B7E19" w:rsidP="0094660C">
      <w:pPr>
        <w:spacing w:line="360" w:lineRule="auto"/>
        <w:ind w:firstLineChars="200" w:firstLine="480"/>
        <w:rPr>
          <w:rFonts w:asciiTheme="minorEastAsia" w:hAnsiTheme="minorEastAsia"/>
          <w:sz w:val="24"/>
          <w:szCs w:val="24"/>
        </w:rPr>
      </w:pPr>
      <w:r w:rsidRPr="0094660C">
        <w:rPr>
          <w:rFonts w:asciiTheme="minorEastAsia" w:hAnsiTheme="minorEastAsia" w:hint="eastAsia"/>
          <w:sz w:val="24"/>
          <w:szCs w:val="24"/>
        </w:rPr>
        <w:t>朗培教育整合了加拿大优质的国际学前教育资源，以国际教育公认的领导者—IB 课程为核心，秉承“世界，需要孩子去探究”教育诉求，以全浸入式双语国际语言教学， 倡导以自然为教材的体验式主动学习，在注重健康体能的同时通过社会实践等活动，引 导孩子主动去观察发现万物、探索体验事物的本质，让孩子尽情的去探究这个未知的世界，培养适应全球化的未来世界公民。</w:t>
      </w:r>
    </w:p>
    <w:sectPr w:rsidR="00651284" w:rsidRPr="0094660C" w:rsidSect="0096089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7E19"/>
    <w:rsid w:val="0032267C"/>
    <w:rsid w:val="00651284"/>
    <w:rsid w:val="0094660C"/>
    <w:rsid w:val="00960895"/>
    <w:rsid w:val="009B7E19"/>
    <w:rsid w:val="00AC42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8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5</cp:revision>
  <dcterms:created xsi:type="dcterms:W3CDTF">2020-04-24T01:11:00Z</dcterms:created>
  <dcterms:modified xsi:type="dcterms:W3CDTF">2020-04-24T07:59:00Z</dcterms:modified>
</cp:coreProperties>
</file>